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19" w:rsidRPr="00A0115C" w:rsidRDefault="00274B19" w:rsidP="00A0115C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A0115C">
        <w:rPr>
          <w:rFonts w:ascii="Comic Sans MS" w:hAnsi="Comic Sans MS"/>
          <w:b/>
          <w:sz w:val="28"/>
          <w:szCs w:val="28"/>
          <w:lang w:val="en-US"/>
        </w:rPr>
        <w:t>Requirements for the Book Club Seminar Presentations</w:t>
      </w:r>
    </w:p>
    <w:p w:rsidR="00A0115C" w:rsidRDefault="00A0115C" w:rsidP="00A0115C">
      <w:pPr>
        <w:spacing w:line="240" w:lineRule="auto"/>
        <w:rPr>
          <w:rFonts w:ascii="Comic Sans MS" w:hAnsi="Comic Sans MS"/>
          <w:b/>
          <w:lang w:val="en-US"/>
        </w:rPr>
      </w:pPr>
    </w:p>
    <w:p w:rsidR="00274B19" w:rsidRPr="006C6520" w:rsidRDefault="00274B19" w:rsidP="006C652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lang w:val="en-US"/>
        </w:rPr>
      </w:pPr>
      <w:r w:rsidRPr="006C6520">
        <w:rPr>
          <w:rFonts w:ascii="Comic Sans MS" w:hAnsi="Comic Sans MS"/>
          <w:b/>
          <w:lang w:val="en-US"/>
        </w:rPr>
        <w:t>Outline:</w:t>
      </w:r>
    </w:p>
    <w:p w:rsidR="00274B19" w:rsidRPr="006C6520" w:rsidRDefault="00274B19" w:rsidP="006C6520">
      <w:pPr>
        <w:spacing w:line="240" w:lineRule="auto"/>
        <w:ind w:left="1134"/>
        <w:rPr>
          <w:rFonts w:ascii="Comic Sans MS" w:hAnsi="Comic Sans MS"/>
          <w:lang w:val="en-US"/>
        </w:rPr>
      </w:pPr>
      <w:r w:rsidRPr="006C6520">
        <w:rPr>
          <w:rFonts w:ascii="Comic Sans MS" w:hAnsi="Comic Sans MS"/>
          <w:lang w:val="en-US"/>
        </w:rPr>
        <w:t>Typed, detailed outline of presentation including order of speakers</w:t>
      </w:r>
      <w:proofErr w:type="gramStart"/>
      <w:r w:rsidRPr="006C6520">
        <w:rPr>
          <w:rFonts w:ascii="Comic Sans MS" w:hAnsi="Comic Sans MS"/>
          <w:lang w:val="en-US"/>
        </w:rPr>
        <w:t xml:space="preserve">, </w:t>
      </w:r>
      <w:r w:rsidR="00227890">
        <w:rPr>
          <w:rFonts w:ascii="Comic Sans MS" w:hAnsi="Comic Sans MS"/>
          <w:lang w:val="en-US"/>
        </w:rPr>
        <w:t xml:space="preserve"> </w:t>
      </w:r>
      <w:r w:rsidRPr="006C6520">
        <w:rPr>
          <w:rFonts w:ascii="Comic Sans MS" w:hAnsi="Comic Sans MS"/>
          <w:lang w:val="en-US"/>
        </w:rPr>
        <w:t>specific</w:t>
      </w:r>
      <w:proofErr w:type="gramEnd"/>
      <w:r w:rsidRPr="006C6520">
        <w:rPr>
          <w:rFonts w:ascii="Comic Sans MS" w:hAnsi="Comic Sans MS"/>
          <w:lang w:val="en-US"/>
        </w:rPr>
        <w:t xml:space="preserve"> presentation items, and audio visual aids to be used in the seminar.</w:t>
      </w:r>
    </w:p>
    <w:p w:rsidR="00274B19" w:rsidRPr="00A0115C" w:rsidRDefault="00274B19" w:rsidP="00A0115C">
      <w:pPr>
        <w:pStyle w:val="ListParagraph"/>
        <w:spacing w:line="240" w:lineRule="auto"/>
        <w:ind w:left="1800"/>
        <w:rPr>
          <w:rFonts w:ascii="Comic Sans MS" w:hAnsi="Comic Sans MS"/>
          <w:lang w:val="en-US"/>
        </w:rPr>
      </w:pPr>
    </w:p>
    <w:p w:rsidR="00274B19" w:rsidRPr="006C6520" w:rsidRDefault="00274B19" w:rsidP="006C6520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  <w:lang w:val="en-US"/>
        </w:rPr>
      </w:pPr>
      <w:r w:rsidRPr="006C6520">
        <w:rPr>
          <w:rFonts w:ascii="Comic Sans MS" w:hAnsi="Comic Sans MS"/>
          <w:b/>
          <w:lang w:val="en-US"/>
        </w:rPr>
        <w:t>Organization of Seminar:</w:t>
      </w:r>
    </w:p>
    <w:p w:rsidR="006C6520" w:rsidRDefault="006C6520" w:rsidP="006C6520">
      <w:pPr>
        <w:pStyle w:val="ListParagraph"/>
        <w:numPr>
          <w:ilvl w:val="2"/>
          <w:numId w:val="6"/>
        </w:numPr>
        <w:spacing w:after="0" w:line="240" w:lineRule="auto"/>
        <w:ind w:left="241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</w:t>
      </w:r>
      <w:r w:rsidR="00274B19" w:rsidRPr="00A0115C">
        <w:rPr>
          <w:rFonts w:ascii="Comic Sans MS" w:hAnsi="Comic Sans MS"/>
          <w:lang w:val="en-US"/>
        </w:rPr>
        <w:t>Clear interesting introduction</w:t>
      </w:r>
      <w:r>
        <w:rPr>
          <w:rFonts w:ascii="Comic Sans MS" w:hAnsi="Comic Sans MS"/>
          <w:lang w:val="en-US"/>
        </w:rPr>
        <w:t xml:space="preserve">  </w:t>
      </w:r>
    </w:p>
    <w:p w:rsidR="00274B19" w:rsidRPr="006C6520" w:rsidRDefault="006C6520" w:rsidP="006C6520">
      <w:pPr>
        <w:spacing w:after="0" w:line="240" w:lineRule="auto"/>
        <w:ind w:left="223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b.  S</w:t>
      </w:r>
      <w:r w:rsidR="00274B19" w:rsidRPr="006C6520">
        <w:rPr>
          <w:rFonts w:ascii="Comic Sans MS" w:hAnsi="Comic Sans MS"/>
          <w:lang w:val="en-US"/>
        </w:rPr>
        <w:t>mooth</w:t>
      </w:r>
      <w:proofErr w:type="gramEnd"/>
      <w:r w:rsidR="00274B19" w:rsidRPr="006C6520">
        <w:rPr>
          <w:rFonts w:ascii="Comic Sans MS" w:hAnsi="Comic Sans MS"/>
          <w:lang w:val="en-US"/>
        </w:rPr>
        <w:t xml:space="preserve"> transition between speakers</w:t>
      </w:r>
    </w:p>
    <w:p w:rsidR="00274B19" w:rsidRPr="006C6520" w:rsidRDefault="006C6520" w:rsidP="006C6520">
      <w:pPr>
        <w:spacing w:after="0" w:line="240" w:lineRule="auto"/>
        <w:ind w:firstLine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</w:t>
      </w:r>
      <w:proofErr w:type="gramStart"/>
      <w:r>
        <w:rPr>
          <w:rFonts w:ascii="Comic Sans MS" w:hAnsi="Comic Sans MS"/>
          <w:lang w:val="en-US"/>
        </w:rPr>
        <w:t xml:space="preserve">c.  </w:t>
      </w:r>
      <w:r w:rsidR="00274B19" w:rsidRPr="006C6520">
        <w:rPr>
          <w:rFonts w:ascii="Comic Sans MS" w:hAnsi="Comic Sans MS"/>
          <w:lang w:val="en-US"/>
        </w:rPr>
        <w:t>Strong</w:t>
      </w:r>
      <w:proofErr w:type="gramEnd"/>
      <w:r w:rsidR="00274B19" w:rsidRPr="006C6520">
        <w:rPr>
          <w:rFonts w:ascii="Comic Sans MS" w:hAnsi="Comic Sans MS"/>
          <w:lang w:val="en-US"/>
        </w:rPr>
        <w:t xml:space="preserve"> conclusion</w:t>
      </w:r>
    </w:p>
    <w:p w:rsidR="00274B19" w:rsidRPr="006C6520" w:rsidRDefault="006C6520" w:rsidP="006C6520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</w:t>
      </w:r>
      <w:proofErr w:type="gramStart"/>
      <w:r>
        <w:rPr>
          <w:rFonts w:ascii="Comic Sans MS" w:hAnsi="Comic Sans MS"/>
          <w:lang w:val="en-US"/>
        </w:rPr>
        <w:t xml:space="preserve">d.  </w:t>
      </w:r>
      <w:r w:rsidR="00274B19" w:rsidRPr="006C6520">
        <w:rPr>
          <w:rFonts w:ascii="Comic Sans MS" w:hAnsi="Comic Sans MS"/>
          <w:lang w:val="en-US"/>
        </w:rPr>
        <w:t>Outline</w:t>
      </w:r>
      <w:proofErr w:type="gramEnd"/>
      <w:r w:rsidR="00274B19" w:rsidRPr="006C6520">
        <w:rPr>
          <w:rFonts w:ascii="Comic Sans MS" w:hAnsi="Comic Sans MS"/>
          <w:lang w:val="en-US"/>
        </w:rPr>
        <w:t xml:space="preserve"> followed</w:t>
      </w:r>
    </w:p>
    <w:p w:rsidR="00274B19" w:rsidRPr="00A0115C" w:rsidRDefault="00274B19" w:rsidP="00A0115C">
      <w:pPr>
        <w:pStyle w:val="ListParagraph"/>
        <w:spacing w:line="240" w:lineRule="auto"/>
        <w:ind w:left="1800"/>
        <w:rPr>
          <w:rFonts w:ascii="Comic Sans MS" w:hAnsi="Comic Sans MS"/>
          <w:lang w:val="en-US"/>
        </w:rPr>
      </w:pPr>
    </w:p>
    <w:p w:rsidR="00274B19" w:rsidRPr="006C6520" w:rsidRDefault="00274B19" w:rsidP="006C6520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  <w:lang w:val="en-US"/>
        </w:rPr>
      </w:pPr>
      <w:r w:rsidRPr="006C6520">
        <w:rPr>
          <w:rFonts w:ascii="Comic Sans MS" w:hAnsi="Comic Sans MS"/>
          <w:b/>
          <w:lang w:val="en-US"/>
        </w:rPr>
        <w:t>Brief Synopsis of novel / author background</w:t>
      </w:r>
    </w:p>
    <w:p w:rsidR="00274B19" w:rsidRPr="00A0115C" w:rsidRDefault="006750DF" w:rsidP="006750DF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274B19" w:rsidRPr="00A0115C">
        <w:rPr>
          <w:rFonts w:ascii="Comic Sans MS" w:hAnsi="Comic Sans MS"/>
          <w:lang w:val="en-US"/>
        </w:rPr>
        <w:t>Original wording</w:t>
      </w:r>
    </w:p>
    <w:p w:rsidR="00274B19" w:rsidRPr="006750DF" w:rsidRDefault="006750DF" w:rsidP="006750DF">
      <w:pPr>
        <w:spacing w:after="0" w:line="240" w:lineRule="auto"/>
        <w:ind w:left="198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b. </w:t>
      </w:r>
      <w:r w:rsidR="00274B19" w:rsidRPr="006750DF">
        <w:rPr>
          <w:rFonts w:ascii="Comic Sans MS" w:hAnsi="Comic Sans MS"/>
          <w:lang w:val="en-US"/>
        </w:rPr>
        <w:t>Sufficient detail</w:t>
      </w:r>
    </w:p>
    <w:p w:rsidR="00274B19" w:rsidRPr="00A0115C" w:rsidRDefault="00274B19" w:rsidP="00A0115C">
      <w:pPr>
        <w:pStyle w:val="ListParagraph"/>
        <w:spacing w:after="0" w:line="240" w:lineRule="auto"/>
        <w:ind w:left="1800"/>
        <w:rPr>
          <w:rFonts w:ascii="Comic Sans MS" w:hAnsi="Comic Sans MS" w:cs="ComicSansMS"/>
          <w:sz w:val="20"/>
          <w:szCs w:val="20"/>
        </w:rPr>
      </w:pPr>
    </w:p>
    <w:p w:rsidR="00274B19" w:rsidRPr="006C6520" w:rsidRDefault="00274B19" w:rsidP="006C652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ComicSansMS"/>
          <w:b/>
        </w:rPr>
      </w:pPr>
      <w:r w:rsidRPr="006C6520">
        <w:rPr>
          <w:rFonts w:ascii="Comic Sans MS" w:hAnsi="Comic Sans MS" w:cs="ComicSansMS"/>
          <w:b/>
        </w:rPr>
        <w:t>Analysis of main character and important minor characters</w:t>
      </w:r>
    </w:p>
    <w:p w:rsidR="00274B19" w:rsidRPr="00A0115C" w:rsidRDefault="00274B19" w:rsidP="00A0115C">
      <w:pPr>
        <w:pStyle w:val="ListParagraph"/>
        <w:spacing w:line="240" w:lineRule="auto"/>
        <w:rPr>
          <w:rFonts w:ascii="Comic Sans MS" w:hAnsi="Comic Sans MS"/>
        </w:rPr>
      </w:pPr>
    </w:p>
    <w:p w:rsidR="00274B19" w:rsidRPr="006C6520" w:rsidRDefault="00274B19" w:rsidP="006750D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lang w:val="en-US"/>
        </w:rPr>
      </w:pPr>
      <w:r w:rsidRPr="006C6520">
        <w:rPr>
          <w:rFonts w:ascii="Comic Sans MS" w:hAnsi="Comic Sans MS"/>
          <w:b/>
          <w:lang w:val="en-US"/>
        </w:rPr>
        <w:t>Application of topic to society today:</w:t>
      </w:r>
    </w:p>
    <w:p w:rsidR="00274B19" w:rsidRPr="00A0115C" w:rsidRDefault="006750DF" w:rsidP="006750DF">
      <w:pPr>
        <w:pStyle w:val="ListParagraph"/>
        <w:numPr>
          <w:ilvl w:val="2"/>
          <w:numId w:val="8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</w:t>
      </w:r>
      <w:r w:rsidR="00274B19" w:rsidRPr="00A0115C">
        <w:rPr>
          <w:rFonts w:ascii="Comic Sans MS" w:hAnsi="Comic Sans MS"/>
          <w:lang w:val="en-US"/>
        </w:rPr>
        <w:t>Use a least three connections from a range of sources</w:t>
      </w:r>
    </w:p>
    <w:p w:rsidR="00274B19" w:rsidRDefault="006750DF" w:rsidP="006750DF">
      <w:pPr>
        <w:spacing w:after="0" w:line="240" w:lineRule="auto"/>
        <w:ind w:left="198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 xml:space="preserve">b.  </w:t>
      </w:r>
      <w:r w:rsidR="00274B19" w:rsidRPr="006750DF">
        <w:rPr>
          <w:rFonts w:ascii="Comic Sans MS" w:hAnsi="Comic Sans MS"/>
          <w:lang w:val="en-US"/>
        </w:rPr>
        <w:t>Make</w:t>
      </w:r>
      <w:proofErr w:type="gramEnd"/>
      <w:r w:rsidR="00274B19" w:rsidRPr="006750DF">
        <w:rPr>
          <w:rFonts w:ascii="Comic Sans MS" w:hAnsi="Comic Sans MS"/>
          <w:lang w:val="en-US"/>
        </w:rPr>
        <w:t xml:space="preserve"> specific connections</w:t>
      </w:r>
    </w:p>
    <w:p w:rsidR="00227890" w:rsidRDefault="00227890" w:rsidP="006750DF">
      <w:pPr>
        <w:spacing w:after="0" w:line="240" w:lineRule="auto"/>
        <w:ind w:left="198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c.  How</w:t>
      </w:r>
      <w:proofErr w:type="gramEnd"/>
      <w:r>
        <w:rPr>
          <w:rFonts w:ascii="Comic Sans MS" w:hAnsi="Comic Sans MS"/>
          <w:lang w:val="en-US"/>
        </w:rPr>
        <w:t xml:space="preserve"> can this book change perspectives, challenge stereotypes and illuminate  </w:t>
      </w:r>
    </w:p>
    <w:p w:rsidR="00227890" w:rsidRPr="006750DF" w:rsidRDefault="00227890" w:rsidP="006750DF">
      <w:pPr>
        <w:spacing w:after="0" w:line="240" w:lineRule="auto"/>
        <w:ind w:left="198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</w:t>
      </w:r>
      <w:proofErr w:type="gramStart"/>
      <w:r>
        <w:rPr>
          <w:rFonts w:ascii="Comic Sans MS" w:hAnsi="Comic Sans MS"/>
          <w:lang w:val="en-US"/>
        </w:rPr>
        <w:t>issues</w:t>
      </w:r>
      <w:proofErr w:type="gramEnd"/>
      <w:r>
        <w:rPr>
          <w:rFonts w:ascii="Comic Sans MS" w:hAnsi="Comic Sans MS"/>
          <w:lang w:val="en-US"/>
        </w:rPr>
        <w:t>?</w:t>
      </w:r>
    </w:p>
    <w:p w:rsidR="00274B19" w:rsidRPr="00A0115C" w:rsidRDefault="00274B19" w:rsidP="00A0115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:rsidR="00A0115C" w:rsidRPr="006C6520" w:rsidRDefault="00274B19" w:rsidP="006C65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  <w:r w:rsidRPr="006C6520">
        <w:rPr>
          <w:rFonts w:ascii="Comic Sans MS" w:hAnsi="Comic Sans MS" w:cs="ComicSansMS"/>
          <w:b/>
        </w:rPr>
        <w:t>The presentation must also cover a research component;</w:t>
      </w:r>
      <w:r w:rsidRPr="006C6520">
        <w:rPr>
          <w:rFonts w:ascii="Comic Sans MS" w:hAnsi="Comic Sans MS" w:cs="ComicSansMS"/>
          <w:sz w:val="20"/>
          <w:szCs w:val="20"/>
        </w:rPr>
        <w:t xml:space="preserve"> the research must be related to the novel in some way. For example, research on the time period, area of the world,</w:t>
      </w:r>
      <w:r w:rsidR="00A0115C" w:rsidRPr="006C6520">
        <w:rPr>
          <w:rFonts w:ascii="Comic Sans MS" w:hAnsi="Comic Sans MS" w:cs="ComicSansMS"/>
          <w:sz w:val="20"/>
          <w:szCs w:val="20"/>
        </w:rPr>
        <w:t xml:space="preserve"> </w:t>
      </w:r>
      <w:r w:rsidRPr="006C6520">
        <w:rPr>
          <w:rFonts w:ascii="Comic Sans MS" w:hAnsi="Comic Sans MS" w:cs="ComicSansMS"/>
          <w:sz w:val="20"/>
          <w:szCs w:val="20"/>
        </w:rPr>
        <w:t xml:space="preserve">customs, historical event(s), </w:t>
      </w:r>
      <w:r w:rsidR="00227890">
        <w:rPr>
          <w:rFonts w:ascii="Comic Sans MS" w:hAnsi="Comic Sans MS" w:cs="ComicSansMS"/>
          <w:sz w:val="20"/>
          <w:szCs w:val="20"/>
        </w:rPr>
        <w:t xml:space="preserve">about the issue(s) presented in the book,   </w:t>
      </w:r>
      <w:r w:rsidRPr="006C6520">
        <w:rPr>
          <w:rFonts w:ascii="Comic Sans MS" w:hAnsi="Comic Sans MS" w:cs="ComicSansMS"/>
          <w:sz w:val="20"/>
          <w:szCs w:val="20"/>
        </w:rPr>
        <w:t>etc.</w:t>
      </w:r>
    </w:p>
    <w:p w:rsidR="00A0115C" w:rsidRPr="00A0115C" w:rsidRDefault="00A0115C" w:rsidP="00A0115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A0115C" w:rsidRPr="006C6520" w:rsidRDefault="00274B19" w:rsidP="006C65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6C6520">
        <w:rPr>
          <w:rFonts w:ascii="Comic Sans MS" w:hAnsi="Comic Sans MS" w:cs="ComicSansMS"/>
          <w:b/>
        </w:rPr>
        <w:t>conflict(s)</w:t>
      </w:r>
    </w:p>
    <w:p w:rsidR="00A0115C" w:rsidRPr="00A0115C" w:rsidRDefault="00A0115C" w:rsidP="00A011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274B19" w:rsidRPr="006750DF" w:rsidRDefault="00274B19" w:rsidP="006C6520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  <w:lang w:val="en-US"/>
        </w:rPr>
      </w:pPr>
      <w:r w:rsidRPr="006C6520">
        <w:rPr>
          <w:rFonts w:ascii="Comic Sans MS" w:hAnsi="Comic Sans MS" w:cs="ComicSansMS"/>
          <w:b/>
        </w:rPr>
        <w:t>Your group’s evaluation of the book: strengths, weaknesses, recommendations, etc</w:t>
      </w:r>
      <w:r w:rsidR="006750DF">
        <w:rPr>
          <w:rFonts w:ascii="Comic Sans MS" w:hAnsi="Comic Sans MS" w:cs="ComicSansMS"/>
          <w:b/>
        </w:rPr>
        <w:t>.</w:t>
      </w:r>
    </w:p>
    <w:p w:rsidR="006750DF" w:rsidRPr="006C6520" w:rsidRDefault="006750DF" w:rsidP="006750DF">
      <w:pPr>
        <w:pStyle w:val="ListParagraph"/>
        <w:spacing w:line="240" w:lineRule="auto"/>
        <w:rPr>
          <w:rFonts w:ascii="Comic Sans MS" w:hAnsi="Comic Sans MS"/>
          <w:b/>
          <w:lang w:val="en-US"/>
        </w:rPr>
      </w:pPr>
    </w:p>
    <w:p w:rsidR="00274B19" w:rsidRPr="006C6520" w:rsidRDefault="00274B19" w:rsidP="006C6520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  <w:lang w:val="en-US"/>
        </w:rPr>
      </w:pPr>
      <w:r w:rsidRPr="006C6520">
        <w:rPr>
          <w:rFonts w:ascii="Comic Sans MS" w:hAnsi="Comic Sans MS"/>
          <w:b/>
          <w:lang w:val="en-US"/>
        </w:rPr>
        <w:t>Typed handout:</w:t>
      </w:r>
    </w:p>
    <w:p w:rsidR="00274B19" w:rsidRPr="00A0115C" w:rsidRDefault="00274B19" w:rsidP="006C6520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lang w:val="en-US"/>
        </w:rPr>
      </w:pPr>
      <w:r w:rsidRPr="00A0115C">
        <w:rPr>
          <w:rFonts w:ascii="Comic Sans MS" w:hAnsi="Comic Sans MS"/>
          <w:lang w:val="en-US"/>
        </w:rPr>
        <w:t>Highlight key information from sections 3-8</w:t>
      </w:r>
    </w:p>
    <w:p w:rsidR="00274B19" w:rsidRDefault="00274B19" w:rsidP="006C6520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lang w:val="en-US"/>
        </w:rPr>
      </w:pPr>
      <w:r w:rsidRPr="00A0115C">
        <w:rPr>
          <w:rFonts w:ascii="Comic Sans MS" w:hAnsi="Comic Sans MS"/>
          <w:lang w:val="en-US"/>
        </w:rPr>
        <w:t>Well organized</w:t>
      </w:r>
    </w:p>
    <w:p w:rsidR="006750DF" w:rsidRPr="00A0115C" w:rsidRDefault="006750DF" w:rsidP="006750DF">
      <w:pPr>
        <w:pStyle w:val="ListParagraph"/>
        <w:spacing w:line="240" w:lineRule="auto"/>
        <w:ind w:left="1440"/>
        <w:rPr>
          <w:rFonts w:ascii="Comic Sans MS" w:hAnsi="Comic Sans MS"/>
          <w:lang w:val="en-US"/>
        </w:rPr>
      </w:pPr>
    </w:p>
    <w:p w:rsidR="003A55D5" w:rsidRDefault="006750DF" w:rsidP="006750DF">
      <w:pPr>
        <w:spacing w:after="0" w:line="240" w:lineRule="auto"/>
        <w:ind w:left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10. </w:t>
      </w:r>
      <w:r w:rsidR="00F13BF9">
        <w:rPr>
          <w:rFonts w:ascii="Comic Sans MS" w:hAnsi="Comic Sans MS"/>
          <w:b/>
          <w:lang w:val="en-US"/>
        </w:rPr>
        <w:t xml:space="preserve">Typed hard copy of a paper quiz, </w:t>
      </w:r>
      <w:r w:rsidR="003A55D5">
        <w:rPr>
          <w:rFonts w:ascii="Comic Sans MS" w:hAnsi="Comic Sans MS"/>
          <w:b/>
          <w:lang w:val="en-US"/>
        </w:rPr>
        <w:t xml:space="preserve">link to </w:t>
      </w:r>
      <w:proofErr w:type="spellStart"/>
      <w:r w:rsidR="00F13BF9">
        <w:rPr>
          <w:rFonts w:ascii="Comic Sans MS" w:hAnsi="Comic Sans MS"/>
          <w:b/>
          <w:lang w:val="en-US"/>
        </w:rPr>
        <w:t>K</w:t>
      </w:r>
      <w:r w:rsidR="00227890">
        <w:rPr>
          <w:rFonts w:ascii="Comic Sans MS" w:hAnsi="Comic Sans MS"/>
          <w:b/>
          <w:lang w:val="en-US"/>
        </w:rPr>
        <w:t>ahoot</w:t>
      </w:r>
      <w:proofErr w:type="spellEnd"/>
      <w:r w:rsidR="00227890">
        <w:rPr>
          <w:rFonts w:ascii="Comic Sans MS" w:hAnsi="Comic Sans MS"/>
          <w:b/>
          <w:lang w:val="en-US"/>
        </w:rPr>
        <w:t xml:space="preserve"> it</w:t>
      </w:r>
      <w:r w:rsidR="00F13BF9">
        <w:rPr>
          <w:rFonts w:ascii="Comic Sans MS" w:hAnsi="Comic Sans MS"/>
          <w:b/>
          <w:lang w:val="en-US"/>
        </w:rPr>
        <w:t xml:space="preserve"> or </w:t>
      </w:r>
      <w:r w:rsidR="003A55D5">
        <w:rPr>
          <w:rFonts w:ascii="Comic Sans MS" w:hAnsi="Comic Sans MS"/>
          <w:b/>
          <w:lang w:val="en-US"/>
        </w:rPr>
        <w:t xml:space="preserve">on-line </w:t>
      </w:r>
      <w:r w:rsidR="00F13BF9">
        <w:rPr>
          <w:rFonts w:ascii="Comic Sans MS" w:hAnsi="Comic Sans MS"/>
          <w:b/>
          <w:lang w:val="en-US"/>
        </w:rPr>
        <w:t>Jeopardy</w:t>
      </w:r>
      <w:r w:rsidR="003A55D5">
        <w:rPr>
          <w:rFonts w:ascii="Comic Sans MS" w:hAnsi="Comic Sans MS"/>
          <w:b/>
          <w:lang w:val="en-US"/>
        </w:rPr>
        <w:t xml:space="preserve">, or a paper copy of </w:t>
      </w:r>
    </w:p>
    <w:p w:rsidR="00274B19" w:rsidRPr="006750DF" w:rsidRDefault="003A55D5" w:rsidP="006750DF">
      <w:pPr>
        <w:spacing w:after="0" w:line="240" w:lineRule="auto"/>
        <w:ind w:left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     Jeopardy</w:t>
      </w:r>
    </w:p>
    <w:p w:rsidR="00274B19" w:rsidRPr="006750DF" w:rsidRDefault="006750DF" w:rsidP="006750DF">
      <w:pPr>
        <w:spacing w:after="0" w:line="240" w:lineRule="auto"/>
        <w:ind w:left="108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 xml:space="preserve">a.  </w:t>
      </w:r>
      <w:r w:rsidR="003A55D5">
        <w:rPr>
          <w:rFonts w:ascii="Comic Sans MS" w:hAnsi="Comic Sans MS"/>
          <w:lang w:val="en-US"/>
        </w:rPr>
        <w:t>minimum</w:t>
      </w:r>
      <w:proofErr w:type="gramEnd"/>
      <w:r w:rsidR="003A55D5">
        <w:rPr>
          <w:rFonts w:ascii="Comic Sans MS" w:hAnsi="Comic Sans MS"/>
          <w:lang w:val="en-US"/>
        </w:rPr>
        <w:t xml:space="preserve"> of </w:t>
      </w:r>
      <w:bookmarkStart w:id="0" w:name="_GoBack"/>
      <w:r w:rsidR="00227890" w:rsidRPr="003A55D5">
        <w:rPr>
          <w:rFonts w:ascii="Comic Sans MS" w:hAnsi="Comic Sans MS"/>
          <w:b/>
          <w:lang w:val="en-US"/>
        </w:rPr>
        <w:t>ten</w:t>
      </w:r>
      <w:bookmarkEnd w:id="0"/>
      <w:r w:rsidR="00274B19" w:rsidRPr="006750DF">
        <w:rPr>
          <w:rFonts w:ascii="Comic Sans MS" w:hAnsi="Comic Sans MS"/>
          <w:lang w:val="en-US"/>
        </w:rPr>
        <w:t xml:space="preserve"> objective questions</w:t>
      </w:r>
    </w:p>
    <w:p w:rsidR="00274B19" w:rsidRPr="006750DF" w:rsidRDefault="006750DF" w:rsidP="006750DF">
      <w:pPr>
        <w:spacing w:after="0" w:line="240" w:lineRule="auto"/>
        <w:ind w:left="108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 xml:space="preserve">b.  </w:t>
      </w:r>
      <w:r w:rsidR="00274B19" w:rsidRPr="006750DF">
        <w:rPr>
          <w:rFonts w:ascii="Comic Sans MS" w:hAnsi="Comic Sans MS"/>
          <w:lang w:val="en-US"/>
        </w:rPr>
        <w:t>Marked</w:t>
      </w:r>
      <w:proofErr w:type="gramEnd"/>
      <w:r w:rsidR="00274B19" w:rsidRPr="006750DF">
        <w:rPr>
          <w:rFonts w:ascii="Comic Sans MS" w:hAnsi="Comic Sans MS"/>
          <w:lang w:val="en-US"/>
        </w:rPr>
        <w:t xml:space="preserve"> by group members</w:t>
      </w:r>
      <w:r w:rsidR="00227890">
        <w:rPr>
          <w:rFonts w:ascii="Comic Sans MS" w:hAnsi="Comic Sans MS"/>
          <w:lang w:val="en-US"/>
        </w:rPr>
        <w:t xml:space="preserve"> or answers </w:t>
      </w:r>
      <w:r w:rsidR="00F13BF9">
        <w:rPr>
          <w:rFonts w:ascii="Comic Sans MS" w:hAnsi="Comic Sans MS"/>
          <w:lang w:val="en-US"/>
        </w:rPr>
        <w:t xml:space="preserve">show up </w:t>
      </w:r>
      <w:r w:rsidR="00227890">
        <w:rPr>
          <w:rFonts w:ascii="Comic Sans MS" w:hAnsi="Comic Sans MS"/>
          <w:lang w:val="en-US"/>
        </w:rPr>
        <w:t>in game</w:t>
      </w:r>
    </w:p>
    <w:p w:rsidR="006750DF" w:rsidRPr="00A0115C" w:rsidRDefault="006750DF" w:rsidP="006750DF">
      <w:pPr>
        <w:pStyle w:val="ListParagraph"/>
        <w:spacing w:line="240" w:lineRule="auto"/>
        <w:ind w:left="1440"/>
        <w:rPr>
          <w:rFonts w:ascii="Comic Sans MS" w:hAnsi="Comic Sans MS"/>
          <w:lang w:val="en-US"/>
        </w:rPr>
      </w:pPr>
    </w:p>
    <w:p w:rsidR="00274B19" w:rsidRPr="006750DF" w:rsidRDefault="006750DF" w:rsidP="006750DF">
      <w:pPr>
        <w:spacing w:after="0" w:line="240" w:lineRule="auto"/>
        <w:ind w:left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11</w:t>
      </w:r>
      <w:proofErr w:type="gramStart"/>
      <w:r>
        <w:rPr>
          <w:rFonts w:ascii="Comic Sans MS" w:hAnsi="Comic Sans MS"/>
          <w:b/>
          <w:lang w:val="en-US"/>
        </w:rPr>
        <w:t>.</w:t>
      </w:r>
      <w:r w:rsidR="00274B19" w:rsidRPr="006750DF">
        <w:rPr>
          <w:rFonts w:ascii="Comic Sans MS" w:hAnsi="Comic Sans MS"/>
          <w:b/>
          <w:lang w:val="en-US"/>
        </w:rPr>
        <w:t>Interaction</w:t>
      </w:r>
      <w:proofErr w:type="gramEnd"/>
      <w:r w:rsidR="00274B19" w:rsidRPr="006750DF">
        <w:rPr>
          <w:rFonts w:ascii="Comic Sans MS" w:hAnsi="Comic Sans MS"/>
          <w:b/>
          <w:lang w:val="en-US"/>
        </w:rPr>
        <w:t xml:space="preserve"> with class:</w:t>
      </w:r>
    </w:p>
    <w:p w:rsidR="00274B19" w:rsidRPr="006750DF" w:rsidRDefault="006750DF" w:rsidP="006750DF">
      <w:pPr>
        <w:spacing w:after="0" w:line="240" w:lineRule="auto"/>
        <w:ind w:left="360" w:firstLine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a. </w:t>
      </w:r>
      <w:r w:rsidR="00274B19" w:rsidRPr="006750DF">
        <w:rPr>
          <w:rFonts w:ascii="Comic Sans MS" w:hAnsi="Comic Sans MS"/>
          <w:lang w:val="en-US"/>
        </w:rPr>
        <w:t>The entire group leads an activity to promote class involvement</w:t>
      </w:r>
    </w:p>
    <w:p w:rsidR="00274B19" w:rsidRDefault="006750DF" w:rsidP="006750DF">
      <w:pPr>
        <w:spacing w:after="0" w:line="240" w:lineRule="auto"/>
        <w:ind w:left="108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lastRenderedPageBreak/>
        <w:t xml:space="preserve">b.  </w:t>
      </w:r>
      <w:r w:rsidR="00274B19" w:rsidRPr="006750DF">
        <w:rPr>
          <w:rFonts w:ascii="Comic Sans MS" w:hAnsi="Comic Sans MS"/>
          <w:lang w:val="en-US"/>
        </w:rPr>
        <w:t>Activity</w:t>
      </w:r>
      <w:proofErr w:type="gramEnd"/>
      <w:r w:rsidR="00274B19" w:rsidRPr="006750DF">
        <w:rPr>
          <w:rFonts w:ascii="Comic Sans MS" w:hAnsi="Comic Sans MS"/>
          <w:lang w:val="en-US"/>
        </w:rPr>
        <w:t xml:space="preserve"> is appropriate to the topic and grade level</w:t>
      </w:r>
    </w:p>
    <w:p w:rsidR="006750DF" w:rsidRDefault="006750DF" w:rsidP="006750DF">
      <w:pPr>
        <w:spacing w:after="0" w:line="240" w:lineRule="auto"/>
        <w:ind w:left="1080"/>
        <w:rPr>
          <w:rFonts w:ascii="Comic Sans MS" w:hAnsi="Comic Sans MS"/>
          <w:lang w:val="en-US"/>
        </w:rPr>
      </w:pPr>
    </w:p>
    <w:p w:rsidR="006750DF" w:rsidRDefault="006750DF" w:rsidP="006750DF">
      <w:pPr>
        <w:spacing w:after="0" w:line="240" w:lineRule="auto"/>
        <w:ind w:left="1080"/>
        <w:rPr>
          <w:rFonts w:ascii="Comic Sans MS" w:hAnsi="Comic Sans MS"/>
          <w:lang w:val="en-US"/>
        </w:rPr>
      </w:pPr>
    </w:p>
    <w:p w:rsidR="006750DF" w:rsidRPr="006750DF" w:rsidRDefault="006750DF" w:rsidP="006750DF">
      <w:pPr>
        <w:spacing w:after="0" w:line="240" w:lineRule="auto"/>
        <w:ind w:left="1080"/>
        <w:rPr>
          <w:rFonts w:ascii="Comic Sans MS" w:hAnsi="Comic Sans MS"/>
          <w:lang w:val="en-US"/>
        </w:rPr>
      </w:pPr>
    </w:p>
    <w:p w:rsidR="00A0115C" w:rsidRPr="006750DF" w:rsidRDefault="006750DF" w:rsidP="006750DF">
      <w:pPr>
        <w:spacing w:after="0" w:line="240" w:lineRule="auto"/>
        <w:ind w:left="360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12.  </w:t>
      </w:r>
      <w:r w:rsidR="00274B19" w:rsidRPr="006750DF">
        <w:rPr>
          <w:rFonts w:ascii="Comic Sans MS" w:hAnsi="Comic Sans MS"/>
          <w:b/>
          <w:lang w:val="en-US"/>
        </w:rPr>
        <w:t>Bibliography:</w:t>
      </w:r>
    </w:p>
    <w:p w:rsidR="00274B19" w:rsidRPr="006C6520" w:rsidRDefault="006750DF" w:rsidP="006750DF">
      <w:pPr>
        <w:pStyle w:val="ListParagraph"/>
        <w:spacing w:after="0" w:line="240" w:lineRule="auto"/>
        <w:ind w:left="567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                </w:t>
      </w:r>
      <w:proofErr w:type="gramStart"/>
      <w:r>
        <w:rPr>
          <w:rFonts w:ascii="Comic Sans MS" w:hAnsi="Comic Sans MS"/>
          <w:lang w:val="en-US"/>
        </w:rPr>
        <w:t xml:space="preserve">a.  </w:t>
      </w:r>
      <w:r w:rsidR="00274B19" w:rsidRPr="006C6520">
        <w:rPr>
          <w:rFonts w:ascii="Comic Sans MS" w:hAnsi="Comic Sans MS"/>
          <w:lang w:val="en-US"/>
        </w:rPr>
        <w:t>MLA</w:t>
      </w:r>
      <w:proofErr w:type="gramEnd"/>
      <w:r w:rsidR="00274B19" w:rsidRPr="006C6520">
        <w:rPr>
          <w:rFonts w:ascii="Comic Sans MS" w:hAnsi="Comic Sans MS"/>
          <w:lang w:val="en-US"/>
        </w:rPr>
        <w:t xml:space="preserve"> style</w:t>
      </w:r>
    </w:p>
    <w:p w:rsidR="00274B19" w:rsidRDefault="006750DF" w:rsidP="006750DF">
      <w:pPr>
        <w:pStyle w:val="ListParagraph"/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</w:t>
      </w:r>
      <w:proofErr w:type="gramStart"/>
      <w:r>
        <w:rPr>
          <w:rFonts w:ascii="Comic Sans MS" w:hAnsi="Comic Sans MS"/>
          <w:lang w:val="en-US"/>
        </w:rPr>
        <w:t xml:space="preserve">b.  </w:t>
      </w:r>
      <w:r w:rsidR="00274B19" w:rsidRPr="006C6520">
        <w:rPr>
          <w:rFonts w:ascii="Comic Sans MS" w:hAnsi="Comic Sans MS"/>
          <w:lang w:val="en-US"/>
        </w:rPr>
        <w:t>Includes</w:t>
      </w:r>
      <w:proofErr w:type="gramEnd"/>
      <w:r w:rsidR="00274B19" w:rsidRPr="006C6520">
        <w:rPr>
          <w:rFonts w:ascii="Comic Sans MS" w:hAnsi="Comic Sans MS"/>
          <w:lang w:val="en-US"/>
        </w:rPr>
        <w:t xml:space="preserve"> all sources used in the presentation</w:t>
      </w:r>
    </w:p>
    <w:p w:rsidR="006750DF" w:rsidRPr="006C6520" w:rsidRDefault="006750DF" w:rsidP="006750DF">
      <w:pPr>
        <w:pStyle w:val="ListParagraph"/>
        <w:spacing w:line="240" w:lineRule="auto"/>
        <w:rPr>
          <w:rFonts w:ascii="Comic Sans MS" w:hAnsi="Comic Sans MS"/>
          <w:lang w:val="en-US"/>
        </w:rPr>
      </w:pPr>
    </w:p>
    <w:p w:rsidR="00274B19" w:rsidRPr="006750DF" w:rsidRDefault="006750DF" w:rsidP="006750DF">
      <w:pPr>
        <w:spacing w:after="0" w:line="240" w:lineRule="auto"/>
        <w:ind w:left="426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13.  </w:t>
      </w:r>
      <w:r w:rsidR="00274B19" w:rsidRPr="006750DF">
        <w:rPr>
          <w:rFonts w:ascii="Comic Sans MS" w:hAnsi="Comic Sans MS"/>
          <w:b/>
          <w:lang w:val="en-US"/>
        </w:rPr>
        <w:t>Effective use of media:</w:t>
      </w:r>
    </w:p>
    <w:p w:rsidR="00274B19" w:rsidRPr="006750DF" w:rsidRDefault="006750DF" w:rsidP="006750DF">
      <w:pPr>
        <w:spacing w:after="0" w:line="240" w:lineRule="auto"/>
        <w:ind w:left="108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a.  </w:t>
      </w:r>
      <w:r w:rsidR="00227890">
        <w:rPr>
          <w:rFonts w:ascii="Comic Sans MS" w:hAnsi="Comic Sans MS"/>
          <w:lang w:val="en-US"/>
        </w:rPr>
        <w:t xml:space="preserve">  </w:t>
      </w:r>
      <w:r w:rsidR="00274B19" w:rsidRPr="006750DF">
        <w:rPr>
          <w:rFonts w:ascii="Comic Sans MS" w:hAnsi="Comic Sans MS"/>
          <w:lang w:val="en-US"/>
        </w:rPr>
        <w:t>Each group member uses a different visual aid</w:t>
      </w:r>
    </w:p>
    <w:p w:rsidR="00274B19" w:rsidRDefault="006750DF" w:rsidP="006750DF">
      <w:pPr>
        <w:spacing w:after="0" w:line="240" w:lineRule="auto"/>
        <w:ind w:left="108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b.   </w:t>
      </w:r>
      <w:r w:rsidR="00274B19" w:rsidRPr="006750DF">
        <w:rPr>
          <w:rFonts w:ascii="Comic Sans MS" w:hAnsi="Comic Sans MS"/>
          <w:lang w:val="en-US"/>
        </w:rPr>
        <w:t>Aids are appropriate and well organized</w:t>
      </w:r>
    </w:p>
    <w:p w:rsidR="006750DF" w:rsidRPr="006750DF" w:rsidRDefault="006750DF" w:rsidP="006750DF">
      <w:pPr>
        <w:spacing w:after="0" w:line="240" w:lineRule="auto"/>
        <w:ind w:left="1080"/>
        <w:rPr>
          <w:rFonts w:ascii="Comic Sans MS" w:hAnsi="Comic Sans MS"/>
          <w:lang w:val="en-US"/>
        </w:rPr>
      </w:pPr>
    </w:p>
    <w:p w:rsidR="00274B19" w:rsidRPr="006750DF" w:rsidRDefault="006750DF" w:rsidP="006750DF">
      <w:pPr>
        <w:spacing w:after="0" w:line="240" w:lineRule="auto"/>
        <w:ind w:left="426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14.  </w:t>
      </w:r>
      <w:r w:rsidR="00274B19" w:rsidRPr="006750DF">
        <w:rPr>
          <w:rFonts w:ascii="Comic Sans MS" w:hAnsi="Comic Sans MS"/>
          <w:b/>
          <w:lang w:val="en-US"/>
        </w:rPr>
        <w:t>Delivery:</w:t>
      </w:r>
    </w:p>
    <w:p w:rsidR="00274B19" w:rsidRPr="006750DF" w:rsidRDefault="006750DF" w:rsidP="006750DF">
      <w:pPr>
        <w:spacing w:after="0" w:line="240" w:lineRule="auto"/>
        <w:ind w:left="1080" w:firstLine="36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 xml:space="preserve">a.  </w:t>
      </w:r>
      <w:r w:rsidR="00274B19" w:rsidRPr="006750DF">
        <w:rPr>
          <w:rFonts w:ascii="Comic Sans MS" w:hAnsi="Comic Sans MS"/>
          <w:lang w:val="en-US"/>
        </w:rPr>
        <w:t>Excellent</w:t>
      </w:r>
      <w:proofErr w:type="gramEnd"/>
      <w:r w:rsidR="00274B19" w:rsidRPr="006750DF">
        <w:rPr>
          <w:rFonts w:ascii="Comic Sans MS" w:hAnsi="Comic Sans MS"/>
          <w:lang w:val="en-US"/>
        </w:rPr>
        <w:t xml:space="preserve"> volume and tone</w:t>
      </w:r>
    </w:p>
    <w:p w:rsidR="00850BAC" w:rsidRDefault="006750DF" w:rsidP="006750DF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 xml:space="preserve">b.  </w:t>
      </w:r>
      <w:r w:rsidR="00274B19" w:rsidRPr="00A0115C">
        <w:rPr>
          <w:rFonts w:ascii="Comic Sans MS" w:hAnsi="Comic Sans MS"/>
          <w:lang w:val="en-US"/>
        </w:rPr>
        <w:t>Excellent</w:t>
      </w:r>
      <w:proofErr w:type="gramEnd"/>
      <w:r w:rsidR="00274B19" w:rsidRPr="00A0115C">
        <w:rPr>
          <w:rFonts w:ascii="Comic Sans MS" w:hAnsi="Comic Sans MS"/>
          <w:lang w:val="en-US"/>
        </w:rPr>
        <w:t xml:space="preserve"> posture and eye contact; </w:t>
      </w:r>
    </w:p>
    <w:p w:rsidR="00274B19" w:rsidRPr="00A0115C" w:rsidRDefault="00850BAC" w:rsidP="006750DF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c.   M</w:t>
      </w:r>
      <w:r w:rsidR="00274B19" w:rsidRPr="00A0115C">
        <w:rPr>
          <w:rFonts w:ascii="Comic Sans MS" w:hAnsi="Comic Sans MS"/>
          <w:lang w:val="en-US"/>
        </w:rPr>
        <w:t>aterial is presented rather than read</w:t>
      </w:r>
    </w:p>
    <w:p w:rsidR="00BC6CAB" w:rsidRPr="00A0115C" w:rsidRDefault="00BC6CAB" w:rsidP="00A0115C">
      <w:pPr>
        <w:spacing w:line="240" w:lineRule="auto"/>
        <w:rPr>
          <w:rFonts w:ascii="Comic Sans MS" w:hAnsi="Comic Sans MS"/>
        </w:rPr>
      </w:pPr>
    </w:p>
    <w:sectPr w:rsidR="00BC6CAB" w:rsidRPr="00A0115C" w:rsidSect="00274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75"/>
      </v:shape>
    </w:pict>
  </w:numPicBullet>
  <w:abstractNum w:abstractNumId="0">
    <w:nsid w:val="018D35D3"/>
    <w:multiLevelType w:val="hybridMultilevel"/>
    <w:tmpl w:val="8FD43C94"/>
    <w:lvl w:ilvl="0" w:tplc="90161FC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9F464E"/>
    <w:multiLevelType w:val="hybridMultilevel"/>
    <w:tmpl w:val="BBC8A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907"/>
    <w:multiLevelType w:val="hybridMultilevel"/>
    <w:tmpl w:val="89F067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41FAB"/>
    <w:multiLevelType w:val="hybridMultilevel"/>
    <w:tmpl w:val="389AC7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7C8"/>
    <w:multiLevelType w:val="hybridMultilevel"/>
    <w:tmpl w:val="2D08ED84"/>
    <w:lvl w:ilvl="0" w:tplc="A29A731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7DE2"/>
    <w:multiLevelType w:val="hybridMultilevel"/>
    <w:tmpl w:val="7F0A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724E0"/>
    <w:multiLevelType w:val="hybridMultilevel"/>
    <w:tmpl w:val="ADA2D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64C09"/>
    <w:multiLevelType w:val="hybridMultilevel"/>
    <w:tmpl w:val="5DCE001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9"/>
    <w:rsid w:val="001F23C7"/>
    <w:rsid w:val="00227890"/>
    <w:rsid w:val="00274B19"/>
    <w:rsid w:val="003A55D5"/>
    <w:rsid w:val="006750DF"/>
    <w:rsid w:val="006C6520"/>
    <w:rsid w:val="00850BAC"/>
    <w:rsid w:val="00A0115C"/>
    <w:rsid w:val="00BC6CAB"/>
    <w:rsid w:val="00D15E2C"/>
    <w:rsid w:val="00D90B90"/>
    <w:rsid w:val="00F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Bennett</cp:lastModifiedBy>
  <cp:revision>10</cp:revision>
  <cp:lastPrinted>2012-05-14T14:43:00Z</cp:lastPrinted>
  <dcterms:created xsi:type="dcterms:W3CDTF">2013-09-18T02:47:00Z</dcterms:created>
  <dcterms:modified xsi:type="dcterms:W3CDTF">2015-04-01T13:14:00Z</dcterms:modified>
</cp:coreProperties>
</file>